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C943" w14:textId="77777777" w:rsidR="00DC7689" w:rsidRPr="00911399" w:rsidRDefault="00DC7689" w:rsidP="00911399">
      <w:pPr>
        <w:pStyle w:val="a3"/>
        <w:spacing w:line="276" w:lineRule="auto"/>
        <w:rPr>
          <w:rFonts w:ascii="Arial" w:eastAsia="맑은 고딕" w:hAnsi="Arial" w:cs="Arial"/>
        </w:rPr>
      </w:pPr>
    </w:p>
    <w:p w14:paraId="26D297E1" w14:textId="0E9101C0" w:rsidR="00E21CBE" w:rsidRPr="00911399" w:rsidRDefault="00E21CBE" w:rsidP="00911399">
      <w:pPr>
        <w:pStyle w:val="a3"/>
        <w:spacing w:line="276" w:lineRule="auto"/>
        <w:rPr>
          <w:rFonts w:ascii="Arial" w:eastAsia="맑은 고딕" w:hAnsi="Arial" w:cs="Arial"/>
          <w:b/>
          <w:bCs/>
        </w:rPr>
      </w:pPr>
      <w:r w:rsidRPr="00911399">
        <w:rPr>
          <w:rFonts w:ascii="Arial" w:eastAsia="맑은 고딕" w:hAnsi="Arial" w:cs="Arial"/>
        </w:rPr>
        <w:t xml:space="preserve"> </w:t>
      </w:r>
      <w:r w:rsidR="00A637E5" w:rsidRPr="00911399">
        <w:rPr>
          <w:rFonts w:ascii="Cambria Math" w:eastAsia="맑은 고딕" w:hAnsi="Cambria Math" w:cs="Cambria Math"/>
        </w:rPr>
        <w:t>❶</w:t>
      </w:r>
      <w:r w:rsidR="00A637E5" w:rsidRPr="00911399">
        <w:rPr>
          <w:rFonts w:ascii="Arial" w:eastAsia="맑은 고딕" w:hAnsi="Arial" w:cs="Arial"/>
        </w:rPr>
        <w:t xml:space="preserve"> </w:t>
      </w:r>
      <w:r w:rsidR="00B9739C" w:rsidRPr="00911399">
        <w:rPr>
          <w:rFonts w:ascii="Arial" w:eastAsia="맑은 고딕" w:hAnsi="Arial" w:cs="Arial"/>
          <w:b/>
          <w:bCs/>
        </w:rPr>
        <w:t>Applicant Information</w:t>
      </w:r>
      <w:r w:rsidRPr="00911399">
        <w:rPr>
          <w:rFonts w:ascii="Arial" w:eastAsia="맑은 고딕" w:hAnsi="Arial" w:cs="Arial"/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3630"/>
        <w:gridCol w:w="1477"/>
        <w:gridCol w:w="3127"/>
      </w:tblGrid>
      <w:tr w:rsidR="00B9739C" w:rsidRPr="00911399" w14:paraId="191ED390" w14:textId="77777777" w:rsidTr="00A8056A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23B875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Company Name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4C40" w14:textId="1F35356C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(</w:t>
            </w:r>
            <w:r w:rsidR="00BD64E6"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English</w:t>
            </w: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214E3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President/CEO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7EF93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</w:p>
        </w:tc>
      </w:tr>
      <w:tr w:rsidR="00B9739C" w:rsidRPr="00911399" w14:paraId="2249590A" w14:textId="77777777" w:rsidTr="00A8056A">
        <w:trPr>
          <w:trHeight w:val="283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A70A23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BDD9" w14:textId="2085A996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(</w:t>
            </w:r>
            <w:r w:rsidR="00BD64E6"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Korean</w:t>
            </w: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C2592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Website</w:t>
            </w:r>
          </w:p>
        </w:tc>
        <w:tc>
          <w:tcPr>
            <w:tcW w:w="31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4A0FB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</w:p>
        </w:tc>
      </w:tr>
      <w:tr w:rsidR="00B9739C" w:rsidRPr="00911399" w14:paraId="05FB8B7D" w14:textId="77777777" w:rsidTr="00A8056A">
        <w:trPr>
          <w:trHeight w:val="225"/>
        </w:trPr>
        <w:tc>
          <w:tcPr>
            <w:tcW w:w="1985" w:type="dxa"/>
            <w:shd w:val="clear" w:color="auto" w:fill="E0E0E0"/>
            <w:vAlign w:val="center"/>
          </w:tcPr>
          <w:p w14:paraId="72E996A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Postal Address</w:t>
            </w:r>
          </w:p>
        </w:tc>
        <w:tc>
          <w:tcPr>
            <w:tcW w:w="8221" w:type="dxa"/>
            <w:gridSpan w:val="3"/>
            <w:vAlign w:val="center"/>
          </w:tcPr>
          <w:p w14:paraId="064512C2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(Zip </w:t>
            </w:r>
            <w:proofErr w:type="gramStart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Code :</w:t>
            </w:r>
            <w:proofErr w:type="gramEnd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            )</w:t>
            </w:r>
          </w:p>
          <w:p w14:paraId="22ED55A6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</w:p>
        </w:tc>
      </w:tr>
      <w:tr w:rsidR="00B9739C" w:rsidRPr="00911399" w14:paraId="43FA06C9" w14:textId="77777777" w:rsidTr="00A8056A">
        <w:trPr>
          <w:trHeight w:val="283"/>
        </w:trPr>
        <w:tc>
          <w:tcPr>
            <w:tcW w:w="1985" w:type="dxa"/>
            <w:vMerge w:val="restart"/>
            <w:shd w:val="clear" w:color="auto" w:fill="E0E0E0"/>
            <w:vAlign w:val="center"/>
          </w:tcPr>
          <w:p w14:paraId="1E22E725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Contact Person</w:t>
            </w:r>
          </w:p>
        </w:tc>
        <w:tc>
          <w:tcPr>
            <w:tcW w:w="3670" w:type="dxa"/>
            <w:vAlign w:val="center"/>
          </w:tcPr>
          <w:p w14:paraId="3C0A3AC7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proofErr w:type="gramStart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Name :</w:t>
            </w:r>
            <w:proofErr w:type="gramEnd"/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6F7DB0F1" w14:textId="2DB30C15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Dept./</w:t>
            </w:r>
            <w:proofErr w:type="gramStart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Title :</w:t>
            </w:r>
            <w:proofErr w:type="gramEnd"/>
          </w:p>
        </w:tc>
      </w:tr>
      <w:tr w:rsidR="00B9739C" w:rsidRPr="00911399" w14:paraId="09CC935B" w14:textId="77777777" w:rsidTr="00A8056A">
        <w:trPr>
          <w:trHeight w:val="283"/>
        </w:trPr>
        <w:tc>
          <w:tcPr>
            <w:tcW w:w="1985" w:type="dxa"/>
            <w:vMerge/>
            <w:shd w:val="clear" w:color="auto" w:fill="E0E0E0"/>
            <w:vAlign w:val="center"/>
          </w:tcPr>
          <w:p w14:paraId="69E322F6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49C11E52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Tel. (Direct)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10B4F94C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Mobile:</w:t>
            </w:r>
          </w:p>
        </w:tc>
      </w:tr>
      <w:tr w:rsidR="00B9739C" w:rsidRPr="00911399" w14:paraId="0D612174" w14:textId="77777777" w:rsidTr="00A8056A">
        <w:trPr>
          <w:trHeight w:val="283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3DCD20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45F2E78B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Fax:</w:t>
            </w:r>
          </w:p>
        </w:tc>
        <w:tc>
          <w:tcPr>
            <w:tcW w:w="4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8BB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proofErr w:type="gramStart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Email :</w:t>
            </w:r>
            <w:proofErr w:type="gramEnd"/>
          </w:p>
        </w:tc>
      </w:tr>
      <w:tr w:rsidR="001926D2" w:rsidRPr="00911399" w14:paraId="7DE26A8C" w14:textId="77777777" w:rsidTr="00A8056A">
        <w:trPr>
          <w:trHeight w:val="283"/>
        </w:trPr>
        <w:tc>
          <w:tcPr>
            <w:tcW w:w="1985" w:type="dxa"/>
            <w:shd w:val="clear" w:color="auto" w:fill="E0E0E0"/>
            <w:vAlign w:val="center"/>
          </w:tcPr>
          <w:p w14:paraId="7A996F7C" w14:textId="396DA1C2" w:rsidR="001926D2" w:rsidRPr="00911399" w:rsidRDefault="001926D2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Product Category</w:t>
            </w:r>
          </w:p>
        </w:tc>
        <w:tc>
          <w:tcPr>
            <w:tcW w:w="8221" w:type="dxa"/>
            <w:gridSpan w:val="3"/>
            <w:vAlign w:val="center"/>
          </w:tcPr>
          <w:p w14:paraId="28E6B5F2" w14:textId="77777777" w:rsidR="001926D2" w:rsidRPr="00911399" w:rsidRDefault="001926D2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□ </w:t>
            </w:r>
            <w:proofErr w:type="gramStart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Device  □</w:t>
            </w:r>
            <w:proofErr w:type="gramEnd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 Factory Facility  □ Components &amp; Parts  □ System &amp; Software  </w:t>
            </w:r>
          </w:p>
          <w:p w14:paraId="6A0349E7" w14:textId="77777777" w:rsidR="001926D2" w:rsidRPr="00911399" w:rsidRDefault="001926D2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□ Equipment Manufactures □ </w:t>
            </w:r>
            <w:proofErr w:type="gramStart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>Materials  □</w:t>
            </w:r>
            <w:proofErr w:type="gramEnd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 Embedded System  </w:t>
            </w:r>
          </w:p>
          <w:p w14:paraId="6B56D97C" w14:textId="48DD39E8" w:rsidR="001926D2" w:rsidRPr="00911399" w:rsidRDefault="001926D2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□ ETC </w:t>
            </w:r>
            <w:proofErr w:type="gramStart"/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( </w:t>
            </w:r>
            <w:r w:rsidRPr="00911399">
              <w:rPr>
                <w:rFonts w:ascii="Arial" w:eastAsiaTheme="minorEastAsia" w:hAnsi="Arial" w:cs="Arial" w:hint="default"/>
                <w:bCs/>
                <w:i/>
                <w:color w:val="FF0000"/>
                <w:sz w:val="18"/>
                <w:szCs w:val="18"/>
              </w:rPr>
              <w:t>Please</w:t>
            </w:r>
            <w:proofErr w:type="gramEnd"/>
            <w:r w:rsidRPr="00911399">
              <w:rPr>
                <w:rFonts w:ascii="Arial" w:eastAsiaTheme="minorEastAsia" w:hAnsi="Arial" w:cs="Arial" w:hint="default"/>
                <w:bCs/>
                <w:i/>
                <w:color w:val="FF0000"/>
                <w:sz w:val="18"/>
                <w:szCs w:val="18"/>
              </w:rPr>
              <w:t xml:space="preserve"> specify</w:t>
            </w:r>
            <w:r w:rsidRPr="00911399">
              <w:rPr>
                <w:rFonts w:ascii="Arial" w:eastAsiaTheme="minorEastAsia" w:hAnsi="Arial" w:cs="Arial" w:hint="default"/>
                <w:bCs/>
                <w:sz w:val="18"/>
                <w:szCs w:val="18"/>
              </w:rPr>
              <w:t xml:space="preserve">             )</w:t>
            </w:r>
          </w:p>
        </w:tc>
      </w:tr>
      <w:tr w:rsidR="00B9739C" w:rsidRPr="00911399" w14:paraId="3CEDA4E3" w14:textId="77777777" w:rsidTr="00A8056A">
        <w:trPr>
          <w:trHeight w:val="283"/>
        </w:trPr>
        <w:tc>
          <w:tcPr>
            <w:tcW w:w="1985" w:type="dxa"/>
            <w:shd w:val="clear" w:color="auto" w:fill="E0E0E0"/>
            <w:vAlign w:val="center"/>
          </w:tcPr>
          <w:p w14:paraId="4C065B75" w14:textId="20A6865B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sz w:val="18"/>
                <w:szCs w:val="18"/>
              </w:rPr>
              <w:t>Main Exhibition Items</w:t>
            </w:r>
          </w:p>
        </w:tc>
        <w:tc>
          <w:tcPr>
            <w:tcW w:w="8221" w:type="dxa"/>
            <w:gridSpan w:val="3"/>
            <w:vAlign w:val="center"/>
          </w:tcPr>
          <w:p w14:paraId="2AEF6475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bCs/>
                <w:sz w:val="18"/>
                <w:szCs w:val="18"/>
              </w:rPr>
            </w:pPr>
          </w:p>
        </w:tc>
      </w:tr>
    </w:tbl>
    <w:p w14:paraId="73B41FB5" w14:textId="2C1FD8C6" w:rsidR="00B9739C" w:rsidRPr="00911399" w:rsidRDefault="00B9739C" w:rsidP="00911399">
      <w:pPr>
        <w:pStyle w:val="hs1"/>
        <w:adjustRightInd w:val="0"/>
        <w:snapToGrid w:val="0"/>
        <w:spacing w:line="276" w:lineRule="auto"/>
        <w:ind w:leftChars="50" w:left="225" w:hangingChars="78" w:hanging="125"/>
        <w:rPr>
          <w:rFonts w:ascii="Arial" w:eastAsiaTheme="minorEastAsia" w:hAnsi="Arial" w:cs="Arial" w:hint="default"/>
          <w:bCs/>
          <w:sz w:val="16"/>
          <w:szCs w:val="16"/>
        </w:rPr>
      </w:pPr>
      <w:r w:rsidRPr="00911399">
        <w:rPr>
          <w:rFonts w:ascii="Arial" w:eastAsiaTheme="minorEastAsia" w:hAnsi="Arial" w:cs="Arial" w:hint="default"/>
          <w:bCs/>
          <w:sz w:val="16"/>
          <w:szCs w:val="16"/>
        </w:rPr>
        <w:t xml:space="preserve">* </w:t>
      </w:r>
      <w:r w:rsidR="00CE30AA" w:rsidRPr="00911399">
        <w:rPr>
          <w:rFonts w:ascii="Arial" w:eastAsiaTheme="minorEastAsia" w:hAnsi="Arial" w:cs="Arial" w:hint="default"/>
          <w:bCs/>
          <w:sz w:val="16"/>
          <w:szCs w:val="16"/>
        </w:rPr>
        <w:t>SEDEX Organizing Committee</w:t>
      </w:r>
      <w:r w:rsidRPr="00911399">
        <w:rPr>
          <w:rFonts w:ascii="Arial" w:eastAsiaTheme="minorEastAsia" w:hAnsi="Arial" w:cs="Arial" w:hint="default"/>
          <w:bCs/>
          <w:sz w:val="16"/>
          <w:szCs w:val="16"/>
        </w:rPr>
        <w:t xml:space="preserve"> is not responsible if you do not receive the information from the Secretariat because you have entered inaccurate information or did not deliver the changed information to the Secretariat.</w:t>
      </w:r>
    </w:p>
    <w:p w14:paraId="41D9DDB3" w14:textId="77777777" w:rsidR="00DC03E6" w:rsidRPr="00911399" w:rsidRDefault="00DC03E6" w:rsidP="00911399">
      <w:pPr>
        <w:spacing w:after="0" w:line="276" w:lineRule="auto"/>
        <w:jc w:val="center"/>
        <w:rPr>
          <w:rFonts w:ascii="Arial" w:eastAsia="맑은 고딕" w:hAnsi="Arial" w:cs="Arial"/>
          <w:b/>
          <w:bCs/>
          <w:color w:val="000000"/>
          <w:kern w:val="0"/>
          <w:szCs w:val="20"/>
        </w:rPr>
      </w:pPr>
    </w:p>
    <w:p w14:paraId="6AE9E394" w14:textId="6B6A8462" w:rsidR="007E4C97" w:rsidRPr="00911399" w:rsidRDefault="007E4C97" w:rsidP="00911399">
      <w:pPr>
        <w:spacing w:after="0" w:line="276" w:lineRule="auto"/>
        <w:ind w:firstLineChars="100" w:firstLine="200"/>
        <w:textAlignment w:val="baseline"/>
        <w:rPr>
          <w:rFonts w:ascii="Arial" w:eastAsia="맑은 고딕" w:hAnsi="Arial" w:cs="Arial"/>
          <w:b/>
          <w:bCs/>
          <w:color w:val="000000"/>
          <w:kern w:val="0"/>
          <w:szCs w:val="20"/>
        </w:rPr>
      </w:pPr>
      <w:r w:rsidRPr="00911399">
        <w:rPr>
          <w:rFonts w:ascii="Cambria Math" w:eastAsia="맑은 고딕" w:hAnsi="Cambria Math" w:cs="Cambria Math"/>
          <w:color w:val="000000"/>
          <w:kern w:val="0"/>
          <w:szCs w:val="20"/>
        </w:rPr>
        <w:t>❷</w:t>
      </w:r>
      <w:r w:rsidRPr="00911399">
        <w:rPr>
          <w:rFonts w:ascii="Arial" w:eastAsia="맑은 고딕" w:hAnsi="Arial" w:cs="Arial"/>
          <w:color w:val="000000"/>
          <w:kern w:val="0"/>
          <w:szCs w:val="20"/>
        </w:rPr>
        <w:t xml:space="preserve"> </w:t>
      </w:r>
      <w:r w:rsidR="00B9739C" w:rsidRPr="00911399">
        <w:rPr>
          <w:rFonts w:ascii="Arial" w:eastAsia="맑은 고딕" w:hAnsi="Arial" w:cs="Arial"/>
          <w:b/>
          <w:bCs/>
          <w:color w:val="000000"/>
          <w:kern w:val="0"/>
          <w:szCs w:val="20"/>
        </w:rPr>
        <w:t>Booth Type / Scale</w:t>
      </w:r>
    </w:p>
    <w:tbl>
      <w:tblPr>
        <w:tblW w:w="102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488"/>
        <w:gridCol w:w="2048"/>
        <w:gridCol w:w="463"/>
        <w:gridCol w:w="2372"/>
      </w:tblGrid>
      <w:tr w:rsidR="00B9739C" w:rsidRPr="00911399" w14:paraId="08F132E6" w14:textId="77777777" w:rsidTr="00B9739C">
        <w:trPr>
          <w:trHeight w:val="294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5B46E50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Fee / Type</w:t>
            </w:r>
          </w:p>
        </w:tc>
        <w:tc>
          <w:tcPr>
            <w:tcW w:w="24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F89D3F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Space Only</w:t>
            </w:r>
          </w:p>
        </w:tc>
        <w:tc>
          <w:tcPr>
            <w:tcW w:w="25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DB55DD7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Shell Scheme</w:t>
            </w:r>
          </w:p>
        </w:tc>
        <w:tc>
          <w:tcPr>
            <w:tcW w:w="2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DDE6F0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Premium Booth</w:t>
            </w:r>
          </w:p>
        </w:tc>
      </w:tr>
      <w:tr w:rsidR="00B9739C" w:rsidRPr="00911399" w14:paraId="31142298" w14:textId="77777777" w:rsidTr="00B9739C">
        <w:trPr>
          <w:trHeight w:val="29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A4D64" w14:textId="6E45B71B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color w:val="000000" w:themeColor="text1"/>
                <w:sz w:val="18"/>
                <w:szCs w:val="18"/>
              </w:rPr>
              <w:t>Booth Fee</w:t>
            </w:r>
            <w:r w:rsidR="00DC7689" w:rsidRPr="00911399">
              <w:rPr>
                <w:rFonts w:ascii="Arial" w:eastAsiaTheme="minorEastAsia" w:hAnsi="Arial" w:cs="Arial" w:hint="default"/>
                <w:color w:val="000000" w:themeColor="text1"/>
                <w:sz w:val="18"/>
                <w:szCs w:val="18"/>
              </w:rPr>
              <w:t xml:space="preserve"> (*VAT Included)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B2C5" w14:textId="518F8337" w:rsidR="00B9739C" w:rsidRPr="00911399" w:rsidRDefault="00C0655E" w:rsidP="00C0655E">
            <w:pPr>
              <w:pStyle w:val="hs1"/>
              <w:adjustRightInd w:val="0"/>
              <w:snapToGrid w:val="0"/>
              <w:spacing w:line="276" w:lineRule="auto"/>
              <w:ind w:firstLineChars="100" w:firstLine="180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USD 3,100</w:t>
            </w:r>
            <w:r w:rsidR="00B9739C"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 / Booth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2074F" w14:textId="5684888F" w:rsidR="00B9739C" w:rsidRPr="00911399" w:rsidRDefault="00C0655E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USD 3,800</w:t>
            </w:r>
            <w:r w:rsidR="00A317A7"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739C"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/ Booth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F3013" w14:textId="6A28CB75" w:rsidR="00B9739C" w:rsidRPr="00911399" w:rsidRDefault="00C0655E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USD 4,100 </w:t>
            </w:r>
            <w:r w:rsidR="00B9739C"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>/ Booth</w:t>
            </w:r>
          </w:p>
        </w:tc>
      </w:tr>
      <w:tr w:rsidR="00B9739C" w:rsidRPr="00911399" w14:paraId="4F21967B" w14:textId="77777777" w:rsidTr="00B9739C">
        <w:trPr>
          <w:trHeight w:val="70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6C7FE4F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Scale (1 Booth = 3m * 3m)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7F4647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    ) Booth(s)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B7B8FC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    ) Booth(s)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404EF3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911399">
              <w:rPr>
                <w:rFonts w:ascii="Arial" w:eastAsiaTheme="minorEastAsia" w:hAnsi="Arial" w:cs="Arial" w:hint="default"/>
                <w:bCs/>
                <w:color w:val="000000" w:themeColor="text1"/>
                <w:sz w:val="18"/>
                <w:szCs w:val="18"/>
              </w:rPr>
              <w:t xml:space="preserve">    ) Booth(s)</w:t>
            </w:r>
          </w:p>
        </w:tc>
      </w:tr>
      <w:tr w:rsidR="00B9739C" w:rsidRPr="00911399" w14:paraId="7700293D" w14:textId="77777777" w:rsidTr="00DA4496">
        <w:trPr>
          <w:trHeight w:val="204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DBDBDB" w:themeFill="accent3" w:themeFillTint="66"/>
            <w:vAlign w:val="center"/>
          </w:tcPr>
          <w:p w14:paraId="5696D8E1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Discount Program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81A53" w14:textId="44532292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Early Application (submitted by Apr. 30, 2023)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28E0B" w14:textId="2E53C9C1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10% Discount</w:t>
            </w:r>
          </w:p>
        </w:tc>
      </w:tr>
      <w:tr w:rsidR="00B9739C" w:rsidRPr="00911399" w14:paraId="51E822A8" w14:textId="77777777" w:rsidTr="00DA4496">
        <w:trPr>
          <w:trHeight w:val="204"/>
        </w:trPr>
        <w:tc>
          <w:tcPr>
            <w:tcW w:w="2835" w:type="dxa"/>
            <w:vMerge/>
            <w:shd w:val="clear" w:color="auto" w:fill="DBDBDB" w:themeFill="accent3" w:themeFillTint="66"/>
            <w:vAlign w:val="center"/>
          </w:tcPr>
          <w:p w14:paraId="21EC1670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57849" w14:textId="5E16F4C9" w:rsidR="00B9739C" w:rsidRPr="00911399" w:rsidRDefault="00DA4496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Standard Application (submitted by Jun</w:t>
            </w:r>
            <w:r w:rsid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.</w:t>
            </w: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 xml:space="preserve"> 30, 2023)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84922A" w14:textId="3A798B06" w:rsidR="00B9739C" w:rsidRPr="00911399" w:rsidRDefault="00DA4496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color w:val="000000" w:themeColor="text1"/>
                <w:sz w:val="18"/>
                <w:szCs w:val="18"/>
              </w:rPr>
              <w:t>5% Discount</w:t>
            </w:r>
          </w:p>
        </w:tc>
      </w:tr>
      <w:tr w:rsidR="00B9739C" w:rsidRPr="00911399" w14:paraId="79FC4DCD" w14:textId="77777777" w:rsidTr="00B9739C">
        <w:trPr>
          <w:trHeight w:val="340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DBDBDB" w:themeFill="accent3" w:themeFillTint="66"/>
            <w:vAlign w:val="center"/>
          </w:tcPr>
          <w:p w14:paraId="49604984" w14:textId="77777777" w:rsidR="00B9739C" w:rsidRPr="00911399" w:rsidRDefault="00B9739C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 w:hint="defaul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F137F4" w14:textId="07BE08B3" w:rsidR="00B9739C" w:rsidRPr="00911399" w:rsidRDefault="00A317A7" w:rsidP="00911399">
            <w:pPr>
              <w:pStyle w:val="hs1"/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739C" w:rsidRPr="00911399"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3B3AAC"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  <w:t>USD</w:t>
            </w:r>
            <w:r w:rsidR="00B9739C" w:rsidRPr="00911399">
              <w:rPr>
                <w:rFonts w:ascii="Arial" w:eastAsiaTheme="minorEastAsia" w:hAnsi="Arial" w:cs="Arial" w:hint="default"/>
                <w:b/>
                <w:bCs/>
                <w:color w:val="000000" w:themeColor="text1"/>
                <w:sz w:val="18"/>
                <w:szCs w:val="18"/>
              </w:rPr>
              <w:t xml:space="preserve">                   </w:t>
            </w:r>
          </w:p>
        </w:tc>
      </w:tr>
    </w:tbl>
    <w:p w14:paraId="00EBB000" w14:textId="578606F4" w:rsidR="00037906" w:rsidRPr="00911399" w:rsidRDefault="00037906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0318"/>
      </w:tblGrid>
      <w:tr w:rsidR="00DA4496" w:rsidRPr="00911399" w14:paraId="19DF080A" w14:textId="77777777" w:rsidTr="00DC7689">
        <w:trPr>
          <w:trHeight w:val="3087"/>
        </w:trPr>
        <w:tc>
          <w:tcPr>
            <w:tcW w:w="10318" w:type="dxa"/>
          </w:tcPr>
          <w:p w14:paraId="77CD88F6" w14:textId="77777777" w:rsidR="00DA4496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>PAYMENT POLICY</w:t>
            </w:r>
          </w:p>
          <w:p w14:paraId="420BB4CE" w14:textId="77777777" w:rsidR="001926D2" w:rsidRPr="00911399" w:rsidRDefault="00DA4496" w:rsidP="00911399">
            <w:pPr>
              <w:pStyle w:val="a3"/>
              <w:spacing w:line="276" w:lineRule="auto"/>
              <w:ind w:left="180" w:hangingChars="100" w:hanging="18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•</w:t>
            </w:r>
            <w:r w:rsidR="00DC7689" w:rsidRPr="00911399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Pr="00911399">
              <w:rPr>
                <w:rFonts w:ascii="Arial" w:eastAsiaTheme="minorEastAsia" w:hAnsi="Arial" w:cs="Arial"/>
                <w:sz w:val="18"/>
                <w:szCs w:val="18"/>
              </w:rPr>
              <w:t xml:space="preserve">50% payment of the total booth fee should be submitted as a deposit within </w:t>
            </w:r>
            <w:r w:rsidRPr="00911399">
              <w:rPr>
                <w:rFonts w:ascii="Arial" w:eastAsiaTheme="minorEastAsia" w:hAnsi="Arial" w:cs="Arial"/>
                <w:b/>
                <w:sz w:val="18"/>
                <w:szCs w:val="18"/>
              </w:rPr>
              <w:t>7 days of application submission</w:t>
            </w:r>
            <w:r w:rsidR="00DC7689" w:rsidRPr="00911399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, </w:t>
            </w:r>
          </w:p>
          <w:p w14:paraId="230C4D70" w14:textId="43878BD1" w:rsidR="00DA4496" w:rsidRPr="00911399" w:rsidRDefault="00DC7689" w:rsidP="00911399">
            <w:pPr>
              <w:pStyle w:val="a3"/>
              <w:spacing w:line="276" w:lineRule="auto"/>
              <w:ind w:firstLineChars="50" w:firstLine="90"/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z w:val="18"/>
                <w:szCs w:val="18"/>
              </w:rPr>
              <w:t>and the balance should be paid</w:t>
            </w:r>
            <w:r w:rsidRPr="00911399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by June 30. </w:t>
            </w:r>
          </w:p>
          <w:p w14:paraId="2A039622" w14:textId="77777777" w:rsidR="00DA4496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spacing w:val="-4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  <w:lang w:eastAsia="ja-JP"/>
              </w:rPr>
              <w:t>•</w:t>
            </w: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The contract will not be confirmed and the exhibit space is not reserved until the deposit is paid.</w:t>
            </w:r>
          </w:p>
          <w:p w14:paraId="4327C21D" w14:textId="77777777" w:rsidR="001926D2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spacing w:val="-4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  <w:lang w:eastAsia="ja-JP"/>
              </w:rPr>
              <w:t>•</w:t>
            </w: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Please send a copy of the bank transfer receipt by email to the Secretariat</w:t>
            </w:r>
            <w:r w:rsidR="00CE30AA"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(sunnykim1515@gmail.com)</w:t>
            </w: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or fax</w:t>
            </w:r>
            <w:r w:rsidR="00CE30AA"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(+82-2-570-5269)</w:t>
            </w: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 </w:t>
            </w:r>
          </w:p>
          <w:p w14:paraId="66A36506" w14:textId="5624218B" w:rsidR="00DA4496" w:rsidRPr="00911399" w:rsidRDefault="00DA4496" w:rsidP="00911399">
            <w:pPr>
              <w:pStyle w:val="a3"/>
              <w:spacing w:line="276" w:lineRule="auto"/>
              <w:ind w:firstLineChars="50" w:firstLine="86"/>
              <w:rPr>
                <w:rFonts w:ascii="Arial" w:eastAsiaTheme="minorEastAsia" w:hAnsi="Arial" w:cs="Arial"/>
                <w:spacing w:val="-4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 xml:space="preserve">to </w:t>
            </w:r>
            <w:r w:rsidR="001926D2"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>the Secretariat</w:t>
            </w:r>
            <w:r w:rsidR="00CE30AA" w:rsidRPr="00911399">
              <w:rPr>
                <w:rFonts w:ascii="Arial" w:eastAsiaTheme="minorEastAsia" w:hAnsi="Arial" w:cs="Arial"/>
                <w:spacing w:val="-4"/>
                <w:sz w:val="18"/>
                <w:szCs w:val="18"/>
              </w:rPr>
              <w:t>.</w:t>
            </w:r>
          </w:p>
          <w:p w14:paraId="25678CBE" w14:textId="77777777" w:rsidR="00DA4496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b/>
                <w:bCs/>
                <w:color w:val="auto"/>
                <w:spacing w:val="-4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ja-JP"/>
              </w:rPr>
              <w:t>•</w:t>
            </w:r>
            <w:r w:rsidRPr="0091139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It is the sender’s responsibility to pay any additional charges that may occur during the wire transfer process.</w:t>
            </w:r>
          </w:p>
          <w:p w14:paraId="108F2EA4" w14:textId="77777777" w:rsidR="00DA4496" w:rsidRPr="00911399" w:rsidRDefault="00DA4496" w:rsidP="00911399">
            <w:pPr>
              <w:pStyle w:val="a3"/>
              <w:spacing w:line="27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1399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•</w:t>
            </w:r>
            <w:r w:rsidRPr="00911399">
              <w:rPr>
                <w:rFonts w:ascii="Arial" w:eastAsiaTheme="minorEastAsia" w:hAnsi="Arial" w:cs="Arial"/>
                <w:sz w:val="18"/>
                <w:szCs w:val="18"/>
              </w:rPr>
              <w:t xml:space="preserve"> Please transfer all payments to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7535"/>
            </w:tblGrid>
            <w:tr w:rsidR="00DC7689" w:rsidRPr="00911399" w14:paraId="15895726" w14:textId="77777777" w:rsidTr="00A8056A">
              <w:trPr>
                <w:trHeight w:val="313"/>
              </w:trPr>
              <w:tc>
                <w:tcPr>
                  <w:tcW w:w="2296" w:type="dxa"/>
                </w:tcPr>
                <w:p w14:paraId="10A4DA0F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Beneficiary</w:t>
                  </w:r>
                </w:p>
              </w:tc>
              <w:tc>
                <w:tcPr>
                  <w:tcW w:w="7535" w:type="dxa"/>
                </w:tcPr>
                <w:p w14:paraId="1F4E2FB8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KSIA</w:t>
                  </w:r>
                </w:p>
              </w:tc>
            </w:tr>
            <w:tr w:rsidR="00DC7689" w:rsidRPr="00911399" w14:paraId="2694F453" w14:textId="77777777" w:rsidTr="00A8056A">
              <w:trPr>
                <w:trHeight w:val="313"/>
              </w:trPr>
              <w:tc>
                <w:tcPr>
                  <w:tcW w:w="2296" w:type="dxa"/>
                </w:tcPr>
                <w:p w14:paraId="50E11436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Account No.</w:t>
                  </w:r>
                </w:p>
              </w:tc>
              <w:tc>
                <w:tcPr>
                  <w:tcW w:w="7535" w:type="dxa"/>
                </w:tcPr>
                <w:p w14:paraId="65D1396D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888-054138-13-119</w:t>
                  </w:r>
                </w:p>
              </w:tc>
            </w:tr>
            <w:tr w:rsidR="00DC7689" w:rsidRPr="00911399" w14:paraId="2D0F9CC7" w14:textId="77777777" w:rsidTr="00A8056A">
              <w:trPr>
                <w:trHeight w:val="331"/>
              </w:trPr>
              <w:tc>
                <w:tcPr>
                  <w:tcW w:w="2296" w:type="dxa"/>
                </w:tcPr>
                <w:p w14:paraId="3B6DD2F1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Bank Name</w:t>
                  </w:r>
                </w:p>
              </w:tc>
              <w:tc>
                <w:tcPr>
                  <w:tcW w:w="7535" w:type="dxa"/>
                </w:tcPr>
                <w:p w14:paraId="7F4249A1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WOORI BANK</w:t>
                  </w:r>
                </w:p>
              </w:tc>
            </w:tr>
            <w:tr w:rsidR="00DC7689" w:rsidRPr="00911399" w14:paraId="455777EE" w14:textId="77777777" w:rsidTr="00A8056A">
              <w:trPr>
                <w:trHeight w:val="206"/>
              </w:trPr>
              <w:tc>
                <w:tcPr>
                  <w:tcW w:w="2296" w:type="dxa"/>
                </w:tcPr>
                <w:p w14:paraId="4AFE385D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Swift Code</w:t>
                  </w:r>
                </w:p>
              </w:tc>
              <w:tc>
                <w:tcPr>
                  <w:tcW w:w="7535" w:type="dxa"/>
                </w:tcPr>
                <w:p w14:paraId="15C518DC" w14:textId="77777777" w:rsidR="00DC7689" w:rsidRPr="00911399" w:rsidRDefault="00DC7689" w:rsidP="00911399">
                  <w:pPr>
                    <w:pStyle w:val="a3"/>
                    <w:spacing w:line="276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911399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HVBKKRSEXXX</w:t>
                  </w:r>
                </w:p>
              </w:tc>
            </w:tr>
          </w:tbl>
          <w:p w14:paraId="3B5DD5C7" w14:textId="76DF1B4E" w:rsidR="00DC7689" w:rsidRPr="00911399" w:rsidRDefault="00DC7689" w:rsidP="00911399">
            <w:pPr>
              <w:pStyle w:val="hs1"/>
              <w:adjustRightInd w:val="0"/>
              <w:snapToGrid w:val="0"/>
              <w:spacing w:line="276" w:lineRule="auto"/>
              <w:rPr>
                <w:rFonts w:ascii="Arial" w:eastAsiaTheme="minorEastAsia" w:hAnsi="Arial" w:cs="Arial" w:hint="default"/>
                <w:sz w:val="16"/>
                <w:szCs w:val="16"/>
              </w:rPr>
            </w:pPr>
          </w:p>
        </w:tc>
      </w:tr>
    </w:tbl>
    <w:p w14:paraId="61F300E8" w14:textId="562322D0" w:rsidR="00CE30AA" w:rsidRPr="00911399" w:rsidRDefault="00CE30AA" w:rsidP="00911399">
      <w:pPr>
        <w:widowControl/>
        <w:wordWrap/>
        <w:autoSpaceDE/>
        <w:snapToGrid w:val="0"/>
        <w:spacing w:line="276" w:lineRule="auto"/>
        <w:ind w:firstLineChars="71" w:firstLine="114"/>
        <w:rPr>
          <w:rFonts w:ascii="Arial" w:hAnsi="Arial" w:cs="Arial"/>
          <w:sz w:val="16"/>
          <w:szCs w:val="16"/>
        </w:rPr>
      </w:pPr>
      <w:r w:rsidRPr="00911399">
        <w:rPr>
          <w:rFonts w:ascii="Arial" w:hAnsi="Arial" w:cs="Arial"/>
          <w:sz w:val="16"/>
          <w:szCs w:val="16"/>
        </w:rPr>
        <w:t xml:space="preserve">* </w:t>
      </w:r>
      <w:r w:rsidRPr="00911399">
        <w:rPr>
          <w:rFonts w:ascii="Arial" w:hAnsi="Arial" w:cs="Arial"/>
          <w:bCs/>
          <w:sz w:val="16"/>
          <w:szCs w:val="16"/>
        </w:rPr>
        <w:t xml:space="preserve">SEDEX Organizing Committee </w:t>
      </w:r>
      <w:r w:rsidRPr="00911399">
        <w:rPr>
          <w:rFonts w:ascii="Arial" w:hAnsi="Arial" w:cs="Arial"/>
          <w:sz w:val="16"/>
          <w:szCs w:val="16"/>
        </w:rPr>
        <w:t>reserves the right to refuse exhibits inappropriate to the theme of the show.</w:t>
      </w:r>
    </w:p>
    <w:p w14:paraId="79CD9602" w14:textId="77777777" w:rsidR="001926D2" w:rsidRPr="00911399" w:rsidRDefault="001926D2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rPr>
          <w:rFonts w:ascii="Arial" w:hAnsi="Arial" w:cs="Arial"/>
          <w:kern w:val="0"/>
          <w:szCs w:val="20"/>
        </w:rPr>
      </w:pPr>
    </w:p>
    <w:p w14:paraId="1A798FBF" w14:textId="448C432A" w:rsidR="00911399" w:rsidRPr="00911399" w:rsidRDefault="00DC7689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jc w:val="center"/>
        <w:rPr>
          <w:rFonts w:ascii="Arial" w:hAnsi="Arial" w:cs="Arial"/>
          <w:kern w:val="0"/>
          <w:szCs w:val="20"/>
        </w:rPr>
      </w:pPr>
      <w:r w:rsidRPr="00911399">
        <w:rPr>
          <w:rFonts w:ascii="Arial" w:hAnsi="Arial" w:cs="Arial"/>
          <w:kern w:val="0"/>
          <w:szCs w:val="20"/>
        </w:rPr>
        <w:t>We</w:t>
      </w:r>
      <w:r w:rsidR="00CE30AA" w:rsidRPr="00911399">
        <w:rPr>
          <w:rFonts w:ascii="Arial" w:hAnsi="Arial" w:cs="Arial"/>
          <w:kern w:val="0"/>
          <w:szCs w:val="20"/>
        </w:rPr>
        <w:t xml:space="preserve"> accept and agree to the Participation Regulations </w:t>
      </w:r>
      <w:r w:rsidR="00911399" w:rsidRPr="00911399">
        <w:rPr>
          <w:rFonts w:ascii="Arial" w:hAnsi="Arial" w:cs="Arial"/>
          <w:kern w:val="0"/>
          <w:szCs w:val="20"/>
        </w:rPr>
        <w:t>of SEDEX Organizing Committee</w:t>
      </w:r>
      <w:r w:rsidR="00CE30AA" w:rsidRPr="00911399">
        <w:rPr>
          <w:rFonts w:ascii="Arial" w:hAnsi="Arial" w:cs="Arial"/>
          <w:kern w:val="0"/>
          <w:szCs w:val="20"/>
        </w:rPr>
        <w:t>,</w:t>
      </w:r>
    </w:p>
    <w:p w14:paraId="4276C1DC" w14:textId="74E54449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jc w:val="center"/>
        <w:rPr>
          <w:rFonts w:ascii="Arial" w:hAnsi="Arial" w:cs="Arial"/>
          <w:kern w:val="0"/>
          <w:szCs w:val="20"/>
        </w:rPr>
      </w:pPr>
      <w:r w:rsidRPr="00911399">
        <w:rPr>
          <w:rFonts w:ascii="Arial" w:hAnsi="Arial" w:cs="Arial"/>
          <w:kern w:val="0"/>
          <w:szCs w:val="20"/>
        </w:rPr>
        <w:t xml:space="preserve">and hereby submit an application to exhibit at </w:t>
      </w:r>
      <w:r w:rsidR="00DC7689" w:rsidRPr="00911399">
        <w:rPr>
          <w:rFonts w:ascii="Arial" w:hAnsi="Arial" w:cs="Arial"/>
          <w:kern w:val="0"/>
          <w:szCs w:val="20"/>
        </w:rPr>
        <w:t>SEDEX</w:t>
      </w:r>
      <w:r w:rsidRPr="00911399">
        <w:rPr>
          <w:rFonts w:ascii="Arial" w:hAnsi="Arial" w:cs="Arial"/>
          <w:kern w:val="0"/>
          <w:szCs w:val="20"/>
        </w:rPr>
        <w:t xml:space="preserve"> 2023.</w:t>
      </w:r>
    </w:p>
    <w:p w14:paraId="60F7FF3E" w14:textId="77777777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rPr>
          <w:rFonts w:ascii="Arial" w:hAnsi="Arial" w:cs="Arial"/>
          <w:kern w:val="0"/>
          <w:szCs w:val="20"/>
        </w:rPr>
      </w:pPr>
    </w:p>
    <w:p w14:paraId="2507E410" w14:textId="77777777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leftChars="71" w:left="142" w:rightChars="69" w:right="138"/>
        <w:rPr>
          <w:rFonts w:ascii="Arial" w:hAnsi="Arial" w:cs="Arial"/>
          <w:kern w:val="0"/>
          <w:szCs w:val="20"/>
        </w:rPr>
      </w:pPr>
    </w:p>
    <w:p w14:paraId="3AC4FAED" w14:textId="77777777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right="84"/>
        <w:jc w:val="right"/>
        <w:rPr>
          <w:rFonts w:ascii="Arial" w:hAnsi="Arial" w:cs="Arial"/>
          <w:b/>
          <w:bCs/>
          <w:kern w:val="0"/>
          <w:szCs w:val="20"/>
        </w:rPr>
      </w:pPr>
      <w:proofErr w:type="gramStart"/>
      <w:r w:rsidRPr="00911399">
        <w:rPr>
          <w:rFonts w:ascii="Arial" w:hAnsi="Arial" w:cs="Arial"/>
          <w:b/>
          <w:bCs/>
          <w:kern w:val="0"/>
          <w:szCs w:val="20"/>
        </w:rPr>
        <w:t xml:space="preserve">(  </w:t>
      </w:r>
      <w:proofErr w:type="gramEnd"/>
      <w:r w:rsidRPr="00911399">
        <w:rPr>
          <w:rFonts w:ascii="Arial" w:hAnsi="Arial" w:cs="Arial"/>
          <w:b/>
          <w:bCs/>
          <w:kern w:val="0"/>
          <w:szCs w:val="20"/>
        </w:rPr>
        <w:t xml:space="preserve">  </w:t>
      </w:r>
      <w:r w:rsidRPr="00911399">
        <w:rPr>
          <w:rFonts w:ascii="Arial" w:hAnsi="Arial" w:cs="Arial"/>
          <w:b/>
          <w:bCs/>
          <w:i/>
          <w:iCs/>
          <w:color w:val="D9D9D9" w:themeColor="background1" w:themeShade="D9"/>
          <w:kern w:val="0"/>
          <w:szCs w:val="20"/>
        </w:rPr>
        <w:t xml:space="preserve">MM   .   DD </w:t>
      </w:r>
      <w:proofErr w:type="gramStart"/>
      <w:r w:rsidRPr="00911399">
        <w:rPr>
          <w:rFonts w:ascii="Arial" w:hAnsi="Arial" w:cs="Arial"/>
          <w:b/>
          <w:bCs/>
          <w:i/>
          <w:iCs/>
          <w:color w:val="D9D9D9" w:themeColor="background1" w:themeShade="D9"/>
          <w:kern w:val="0"/>
          <w:szCs w:val="20"/>
        </w:rPr>
        <w:t xml:space="preserve">  .</w:t>
      </w:r>
      <w:proofErr w:type="gramEnd"/>
      <w:r w:rsidRPr="00911399">
        <w:rPr>
          <w:rFonts w:ascii="Arial" w:hAnsi="Arial" w:cs="Arial"/>
          <w:b/>
          <w:bCs/>
          <w:i/>
          <w:iCs/>
          <w:color w:val="D9D9D9" w:themeColor="background1" w:themeShade="D9"/>
          <w:kern w:val="0"/>
          <w:szCs w:val="20"/>
        </w:rPr>
        <w:t xml:space="preserve">   YYYY   </w:t>
      </w:r>
      <w:proofErr w:type="gramStart"/>
      <w:r w:rsidRPr="00911399">
        <w:rPr>
          <w:rFonts w:ascii="Arial" w:hAnsi="Arial" w:cs="Arial"/>
          <w:b/>
          <w:bCs/>
          <w:i/>
          <w:iCs/>
          <w:color w:val="D9D9D9" w:themeColor="background1" w:themeShade="D9"/>
          <w:kern w:val="0"/>
          <w:szCs w:val="20"/>
        </w:rPr>
        <w:t xml:space="preserve"> </w:t>
      </w:r>
      <w:r w:rsidRPr="00911399">
        <w:rPr>
          <w:rFonts w:ascii="Arial" w:hAnsi="Arial" w:cs="Arial"/>
          <w:b/>
          <w:bCs/>
          <w:kern w:val="0"/>
          <w:szCs w:val="20"/>
        </w:rPr>
        <w:t xml:space="preserve"> )</w:t>
      </w:r>
      <w:proofErr w:type="gramEnd"/>
    </w:p>
    <w:p w14:paraId="31DB2A05" w14:textId="77777777" w:rsidR="00CE30AA" w:rsidRPr="00911399" w:rsidRDefault="00CE30AA" w:rsidP="00911399">
      <w:pPr>
        <w:widowControl/>
        <w:wordWrap/>
        <w:autoSpaceDE/>
        <w:snapToGrid w:val="0"/>
        <w:spacing w:after="0" w:line="276" w:lineRule="auto"/>
        <w:ind w:right="84" w:firstLineChars="1950" w:firstLine="3900"/>
        <w:jc w:val="right"/>
        <w:rPr>
          <w:rFonts w:ascii="Arial" w:hAnsi="Arial" w:cs="Arial"/>
          <w:bCs/>
          <w:kern w:val="0"/>
          <w:szCs w:val="20"/>
        </w:rPr>
      </w:pPr>
      <w:r w:rsidRPr="00911399">
        <w:rPr>
          <w:rFonts w:ascii="Arial" w:hAnsi="Arial" w:cs="Arial"/>
          <w:b/>
          <w:bCs/>
          <w:kern w:val="0"/>
          <w:szCs w:val="20"/>
        </w:rPr>
        <w:t xml:space="preserve">Name of </w:t>
      </w:r>
      <w:proofErr w:type="gramStart"/>
      <w:r w:rsidRPr="00911399">
        <w:rPr>
          <w:rFonts w:ascii="Arial" w:hAnsi="Arial" w:cs="Arial"/>
          <w:b/>
          <w:bCs/>
          <w:kern w:val="0"/>
          <w:szCs w:val="20"/>
        </w:rPr>
        <w:t xml:space="preserve">Applicant  </w:t>
      </w:r>
      <w:r w:rsidRPr="00911399">
        <w:rPr>
          <w:rFonts w:ascii="Arial" w:hAnsi="Arial" w:cs="Arial"/>
          <w:bCs/>
          <w:kern w:val="0"/>
          <w:szCs w:val="20"/>
        </w:rPr>
        <w:t>(</w:t>
      </w:r>
      <w:proofErr w:type="gramEnd"/>
      <w:r w:rsidRPr="00911399">
        <w:rPr>
          <w:rFonts w:ascii="Arial" w:hAnsi="Arial" w:cs="Arial"/>
          <w:bCs/>
          <w:kern w:val="0"/>
          <w:szCs w:val="20"/>
        </w:rPr>
        <w:t>Please print)  _____________________</w:t>
      </w:r>
    </w:p>
    <w:p w14:paraId="3FE7C614" w14:textId="77777777" w:rsidR="00CE30AA" w:rsidRPr="00911399" w:rsidRDefault="00CE30AA" w:rsidP="00911399">
      <w:pPr>
        <w:widowControl/>
        <w:tabs>
          <w:tab w:val="left" w:pos="4605"/>
          <w:tab w:val="right" w:pos="10120"/>
        </w:tabs>
        <w:wordWrap/>
        <w:autoSpaceDE/>
        <w:snapToGrid w:val="0"/>
        <w:spacing w:line="276" w:lineRule="auto"/>
        <w:ind w:right="84"/>
        <w:jc w:val="right"/>
        <w:rPr>
          <w:rFonts w:ascii="Arial" w:hAnsi="Arial" w:cs="Arial"/>
          <w:b/>
          <w:bCs/>
          <w:kern w:val="0"/>
          <w:sz w:val="16"/>
          <w:szCs w:val="16"/>
        </w:rPr>
      </w:pPr>
      <w:r w:rsidRPr="00911399">
        <w:rPr>
          <w:rFonts w:ascii="Arial" w:hAnsi="Arial" w:cs="Arial"/>
          <w:b/>
          <w:bCs/>
          <w:kern w:val="0"/>
          <w:szCs w:val="20"/>
        </w:rPr>
        <w:tab/>
      </w:r>
      <w:r w:rsidRPr="00911399">
        <w:rPr>
          <w:rFonts w:ascii="Arial" w:hAnsi="Arial" w:cs="Arial"/>
          <w:b/>
          <w:bCs/>
          <w:kern w:val="0"/>
          <w:szCs w:val="20"/>
        </w:rPr>
        <w:tab/>
        <w:t xml:space="preserve">Authorized Signature                 </w:t>
      </w:r>
      <w:proofErr w:type="gramStart"/>
      <w:r w:rsidRPr="00911399">
        <w:rPr>
          <w:rFonts w:ascii="Arial" w:hAnsi="Arial" w:cs="Arial"/>
          <w:b/>
          <w:bCs/>
          <w:kern w:val="0"/>
          <w:szCs w:val="20"/>
        </w:rPr>
        <w:t xml:space="preserve">   (</w:t>
      </w:r>
      <w:proofErr w:type="gramEnd"/>
      <w:r w:rsidRPr="00911399">
        <w:rPr>
          <w:rFonts w:ascii="Arial" w:hAnsi="Arial" w:cs="Arial"/>
          <w:b/>
          <w:bCs/>
          <w:kern w:val="0"/>
          <w:szCs w:val="20"/>
        </w:rPr>
        <w:t>Signature)</w:t>
      </w:r>
    </w:p>
    <w:p w14:paraId="4BC5A165" w14:textId="5F00C036" w:rsidR="00DA4496" w:rsidRPr="00911399" w:rsidRDefault="00DA4496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p w14:paraId="3ADAD0A1" w14:textId="77827160" w:rsidR="001926D2" w:rsidRPr="00911399" w:rsidRDefault="001926D2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p w14:paraId="50C61B97" w14:textId="5B1D4D4A" w:rsidR="001926D2" w:rsidRPr="00911399" w:rsidRDefault="001926D2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p w14:paraId="0E2AFD22" w14:textId="77777777" w:rsidR="001926D2" w:rsidRPr="00911399" w:rsidRDefault="001926D2" w:rsidP="00911399">
      <w:pPr>
        <w:spacing w:after="0" w:line="276" w:lineRule="auto"/>
        <w:ind w:firstLineChars="100" w:firstLine="210"/>
        <w:textAlignment w:val="baseline"/>
        <w:rPr>
          <w:rFonts w:ascii="Arial" w:hAnsi="Arial" w:cs="Arial"/>
          <w:color w:val="000000"/>
          <w:kern w:val="0"/>
          <w:sz w:val="21"/>
          <w:szCs w:val="21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653"/>
      </w:tblGrid>
      <w:tr w:rsidR="007B1773" w:rsidRPr="00911399" w14:paraId="7EBBD7B9" w14:textId="77777777" w:rsidTr="00DC7689">
        <w:trPr>
          <w:trHeight w:val="55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1F23E" w14:textId="502AA6B9" w:rsidR="007B1773" w:rsidRPr="00911399" w:rsidRDefault="00CE30AA" w:rsidP="00911399">
            <w:pPr>
              <w:wordWrap/>
              <w:spacing w:after="0" w:line="276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 w:rsidRPr="00911399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Inquiry</w:t>
            </w:r>
          </w:p>
        </w:tc>
        <w:tc>
          <w:tcPr>
            <w:tcW w:w="86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080EB" w14:textId="518C10A9" w:rsidR="00A317A7" w:rsidRDefault="00CE30AA" w:rsidP="00A317A7">
            <w:pPr>
              <w:pStyle w:val="a8"/>
              <w:spacing w:line="276" w:lineRule="auto"/>
              <w:ind w:left="0"/>
              <w:rPr>
                <w:rFonts w:ascii="Arial" w:eastAsia="맑은 고딕" w:hAnsi="Arial" w:cs="Arial"/>
                <w:b/>
                <w:bCs/>
              </w:rPr>
            </w:pPr>
            <w:r w:rsidRPr="00911399">
              <w:rPr>
                <w:rFonts w:ascii="Arial" w:eastAsia="맑은 고딕" w:hAnsi="Arial" w:cs="Arial"/>
                <w:b/>
                <w:bCs/>
              </w:rPr>
              <w:t>SEDEX Secretariat for Overseas Exhibitors</w:t>
            </w:r>
            <w:r w:rsidR="00A317A7">
              <w:rPr>
                <w:rFonts w:ascii="Arial" w:eastAsia="맑은 고딕" w:hAnsi="Arial" w:cs="Arial"/>
                <w:b/>
                <w:bCs/>
              </w:rPr>
              <w:t>_</w:t>
            </w:r>
            <w:r w:rsidR="00A317A7" w:rsidRPr="00911399">
              <w:rPr>
                <w:rFonts w:ascii="Arial" w:eastAsia="맑은 고딕" w:hAnsi="Arial" w:cs="Arial"/>
                <w:b/>
                <w:bCs/>
              </w:rPr>
              <w:t>sunnykim1515@gmail.com</w:t>
            </w:r>
          </w:p>
          <w:p w14:paraId="32443BEE" w14:textId="05680E52" w:rsidR="007B1773" w:rsidRPr="00A317A7" w:rsidRDefault="00E673B7" w:rsidP="00A317A7">
            <w:pPr>
              <w:pStyle w:val="a8"/>
              <w:spacing w:line="276" w:lineRule="auto"/>
              <w:ind w:left="0"/>
              <w:rPr>
                <w:rFonts w:ascii="Arial" w:eastAsia="맑은 고딕" w:hAnsi="Arial" w:cs="Arial"/>
                <w:b/>
                <w:bCs/>
              </w:rPr>
            </w:pPr>
            <w:r w:rsidRPr="00911399">
              <w:rPr>
                <w:rFonts w:ascii="Arial" w:eastAsia="맑은 고딕" w:hAnsi="Arial" w:cs="Arial"/>
                <w:b/>
                <w:bCs/>
              </w:rPr>
              <w:t xml:space="preserve">Tel. </w:t>
            </w:r>
            <w:r w:rsidR="00CE30AA" w:rsidRPr="00911399">
              <w:rPr>
                <w:rFonts w:ascii="Arial" w:eastAsia="맑은 고딕" w:hAnsi="Arial" w:cs="Arial"/>
                <w:b/>
                <w:bCs/>
              </w:rPr>
              <w:t>+82-</w:t>
            </w:r>
            <w:r w:rsidR="00A317A7">
              <w:rPr>
                <w:rFonts w:ascii="Arial" w:eastAsia="맑은 고딕" w:hAnsi="Arial" w:cs="Arial"/>
                <w:b/>
                <w:bCs/>
              </w:rPr>
              <w:t>2</w:t>
            </w:r>
            <w:r w:rsidR="00CE30AA" w:rsidRPr="00911399">
              <w:rPr>
                <w:rFonts w:ascii="Arial" w:eastAsia="맑은 고딕" w:hAnsi="Arial" w:cs="Arial"/>
                <w:b/>
                <w:bCs/>
              </w:rPr>
              <w:t>-5</w:t>
            </w:r>
            <w:r w:rsidR="00A317A7">
              <w:rPr>
                <w:rFonts w:ascii="Arial" w:eastAsia="맑은 고딕" w:hAnsi="Arial" w:cs="Arial"/>
                <w:b/>
                <w:bCs/>
              </w:rPr>
              <w:t>70</w:t>
            </w:r>
            <w:r w:rsidR="00CE30AA" w:rsidRPr="00911399">
              <w:rPr>
                <w:rFonts w:ascii="Arial" w:eastAsia="맑은 고딕" w:hAnsi="Arial" w:cs="Arial"/>
                <w:b/>
                <w:bCs/>
              </w:rPr>
              <w:t>-</w:t>
            </w:r>
            <w:r w:rsidR="00A317A7">
              <w:rPr>
                <w:rFonts w:ascii="Arial" w:eastAsia="맑은 고딕" w:hAnsi="Arial" w:cs="Arial"/>
                <w:b/>
                <w:bCs/>
              </w:rPr>
              <w:t>5229</w:t>
            </w:r>
            <w:r w:rsidRPr="00911399">
              <w:rPr>
                <w:rFonts w:ascii="Arial" w:eastAsia="맑은 고딕" w:hAnsi="Arial" w:cs="Arial"/>
                <w:b/>
                <w:bCs/>
              </w:rPr>
              <w:t xml:space="preserve"> / </w:t>
            </w:r>
            <w:hyperlink r:id="rId8" w:history="1">
              <w:r w:rsidR="00A317A7" w:rsidRPr="00B01CC2">
                <w:rPr>
                  <w:rStyle w:val="aa"/>
                  <w:rFonts w:ascii="Arial" w:eastAsia="맑은 고딕" w:hAnsi="Arial" w:cs="Arial"/>
                  <w:b/>
                  <w:bCs/>
                </w:rPr>
                <w:t>sedex@sedex.or.kr</w:t>
              </w:r>
            </w:hyperlink>
            <w:r w:rsidR="00A317A7">
              <w:rPr>
                <w:rFonts w:ascii="Arial" w:eastAsia="맑은 고딕" w:hAnsi="Arial" w:cs="Arial"/>
                <w:b/>
                <w:bCs/>
              </w:rPr>
              <w:t xml:space="preserve"> / </w:t>
            </w:r>
            <w:hyperlink r:id="rId9" w:history="1">
              <w:r w:rsidR="00A317A7" w:rsidRPr="00B01CC2">
                <w:rPr>
                  <w:rStyle w:val="aa"/>
                  <w:rFonts w:ascii="Arial" w:eastAsia="맑은 고딕" w:hAnsi="Arial" w:cs="Arial"/>
                  <w:b/>
                  <w:bCs/>
                </w:rPr>
                <w:t>ksong@ksia.or.kr</w:t>
              </w:r>
            </w:hyperlink>
            <w:r w:rsidR="00A317A7">
              <w:rPr>
                <w:rFonts w:ascii="Arial" w:eastAsia="맑은 고딕" w:hAnsi="Arial" w:cs="Arial"/>
                <w:b/>
                <w:bCs/>
              </w:rPr>
              <w:t xml:space="preserve"> </w:t>
            </w:r>
          </w:p>
        </w:tc>
      </w:tr>
    </w:tbl>
    <w:p w14:paraId="5421278D" w14:textId="77777777" w:rsidR="007B1773" w:rsidRPr="00B9739C" w:rsidRDefault="007B1773" w:rsidP="00D625C0">
      <w:pPr>
        <w:pStyle w:val="a3"/>
        <w:rPr>
          <w:rFonts w:ascii="Arial" w:hAnsi="Arial" w:cs="Arial"/>
        </w:rPr>
      </w:pPr>
    </w:p>
    <w:sectPr w:rsidR="007B1773" w:rsidRPr="00B9739C" w:rsidSect="007B1773">
      <w:headerReference w:type="default" r:id="rId1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41CD" w14:textId="77777777" w:rsidR="0027653F" w:rsidRDefault="0027653F" w:rsidP="007B1773">
      <w:pPr>
        <w:spacing w:after="0" w:line="240" w:lineRule="auto"/>
      </w:pPr>
      <w:r>
        <w:separator/>
      </w:r>
    </w:p>
  </w:endnote>
  <w:endnote w:type="continuationSeparator" w:id="0">
    <w:p w14:paraId="2A160D22" w14:textId="77777777" w:rsidR="0027653F" w:rsidRDefault="0027653F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4BFE" w14:textId="77777777" w:rsidR="0027653F" w:rsidRDefault="0027653F" w:rsidP="007B1773">
      <w:pPr>
        <w:spacing w:after="0" w:line="240" w:lineRule="auto"/>
      </w:pPr>
      <w:r>
        <w:separator/>
      </w:r>
    </w:p>
  </w:footnote>
  <w:footnote w:type="continuationSeparator" w:id="0">
    <w:p w14:paraId="3F9D7E58" w14:textId="77777777" w:rsidR="0027653F" w:rsidRDefault="0027653F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B9EF" w14:textId="699E0C36" w:rsidR="000A3AA7" w:rsidRDefault="00DC768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4773F7" wp14:editId="21052987">
              <wp:simplePos x="0" y="0"/>
              <wp:positionH relativeFrom="margin">
                <wp:posOffset>4588510</wp:posOffset>
              </wp:positionH>
              <wp:positionV relativeFrom="paragraph">
                <wp:posOffset>-159385</wp:posOffset>
              </wp:positionV>
              <wp:extent cx="2095500" cy="32004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509E1" w14:textId="0E163BBA" w:rsidR="00DC7689" w:rsidRPr="00911399" w:rsidRDefault="00DC7689">
                          <w:pPr>
                            <w:rPr>
                              <w:rFonts w:ascii="Bahnschrift SemiBold" w:hAnsi="Bahnschrift SemiBold" w:cs="Arial"/>
                              <w:sz w:val="28"/>
                              <w:szCs w:val="28"/>
                            </w:rPr>
                          </w:pPr>
                          <w:r w:rsidRPr="00911399">
                            <w:rPr>
                              <w:rFonts w:ascii="Bahnschrift SemiBold" w:hAnsi="Bahnschrift SemiBold" w:cs="Arial"/>
                              <w:sz w:val="28"/>
                              <w:szCs w:val="28"/>
                            </w:rPr>
                            <w:t>Application &amp; Contract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773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1.3pt;margin-top:-12.55pt;width:165pt;height:25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" filled="f" stroked="f" strokeweight=".5pt">
              <v:textbox>
                <w:txbxContent>
                  <w:p w14:paraId="59C509E1" w14:textId="0E163BBA" w:rsidR="00DC7689" w:rsidRPr="00911399" w:rsidRDefault="00DC7689">
                    <w:pPr>
                      <w:rPr>
                        <w:rFonts w:ascii="Bahnschrift SemiBold" w:hAnsi="Bahnschrift SemiBold" w:cs="Arial"/>
                        <w:sz w:val="28"/>
                        <w:szCs w:val="28"/>
                      </w:rPr>
                    </w:pPr>
                    <w:r w:rsidRPr="00911399">
                      <w:rPr>
                        <w:rFonts w:ascii="Bahnschrift SemiBold" w:hAnsi="Bahnschrift SemiBold" w:cs="Arial"/>
                        <w:sz w:val="28"/>
                        <w:szCs w:val="28"/>
                      </w:rPr>
                      <w:t>Application &amp; Contract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739C" w:rsidRPr="00B973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E82A5" wp14:editId="36C31F04">
              <wp:simplePos x="0" y="0"/>
              <wp:positionH relativeFrom="margin">
                <wp:posOffset>99060</wp:posOffset>
              </wp:positionH>
              <wp:positionV relativeFrom="paragraph">
                <wp:posOffset>175895</wp:posOffset>
              </wp:positionV>
              <wp:extent cx="6515100" cy="45719"/>
              <wp:effectExtent l="0" t="0" r="19050" b="12065"/>
              <wp:wrapNone/>
              <wp:docPr id="5" name="사각형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15100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9A08F" id="사각형 38" o:spid="_x0000_s1026" style="position:absolute;left:0;text-align:left;margin-left:7.8pt;margin-top:13.85pt;width:513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" fillcolor="black [3213]" strokecolor="#002060" strokeweight="1pt">
              <w10:wrap anchorx="margin"/>
            </v:rect>
          </w:pict>
        </mc:Fallback>
      </mc:AlternateContent>
    </w:r>
    <w:r w:rsidR="00B9739C" w:rsidRPr="00B9739C">
      <w:rPr>
        <w:noProof/>
      </w:rPr>
      <w:drawing>
        <wp:anchor distT="0" distB="0" distL="114300" distR="114300" simplePos="0" relativeHeight="251659264" behindDoc="0" locked="0" layoutInCell="1" allowOverlap="1" wp14:anchorId="19B5615E" wp14:editId="0244A921">
          <wp:simplePos x="0" y="0"/>
          <wp:positionH relativeFrom="margin">
            <wp:posOffset>121920</wp:posOffset>
          </wp:positionH>
          <wp:positionV relativeFrom="margin">
            <wp:posOffset>-605155</wp:posOffset>
          </wp:positionV>
          <wp:extent cx="2179320" cy="411480"/>
          <wp:effectExtent l="0" t="0" r="0" b="7620"/>
          <wp:wrapSquare wrapText="bothSides"/>
          <wp:docPr id="1" name="그림 1" descr="SEDEX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EX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E2401"/>
    <w:multiLevelType w:val="multilevel"/>
    <w:tmpl w:val="D35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7248C"/>
    <w:multiLevelType w:val="multilevel"/>
    <w:tmpl w:val="A69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64CCA"/>
    <w:multiLevelType w:val="multilevel"/>
    <w:tmpl w:val="3EF6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07B9A"/>
    <w:multiLevelType w:val="multilevel"/>
    <w:tmpl w:val="507A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74907"/>
    <w:multiLevelType w:val="multilevel"/>
    <w:tmpl w:val="9E1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263A6"/>
    <w:multiLevelType w:val="multilevel"/>
    <w:tmpl w:val="403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97087"/>
    <w:multiLevelType w:val="multilevel"/>
    <w:tmpl w:val="96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624641">
    <w:abstractNumId w:val="0"/>
  </w:num>
  <w:num w:numId="2" w16cid:durableId="448743871">
    <w:abstractNumId w:val="4"/>
  </w:num>
  <w:num w:numId="3" w16cid:durableId="305941804">
    <w:abstractNumId w:val="6"/>
  </w:num>
  <w:num w:numId="4" w16cid:durableId="399400298">
    <w:abstractNumId w:val="5"/>
  </w:num>
  <w:num w:numId="5" w16cid:durableId="476997228">
    <w:abstractNumId w:val="3"/>
  </w:num>
  <w:num w:numId="6" w16cid:durableId="1088884870">
    <w:abstractNumId w:val="1"/>
  </w:num>
  <w:num w:numId="7" w16cid:durableId="82447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73"/>
    <w:rsid w:val="00037906"/>
    <w:rsid w:val="0004338E"/>
    <w:rsid w:val="000575EE"/>
    <w:rsid w:val="000A3AA7"/>
    <w:rsid w:val="001023C9"/>
    <w:rsid w:val="00117F85"/>
    <w:rsid w:val="001257ED"/>
    <w:rsid w:val="00137094"/>
    <w:rsid w:val="00177BDC"/>
    <w:rsid w:val="001926D2"/>
    <w:rsid w:val="001F3098"/>
    <w:rsid w:val="00233AAD"/>
    <w:rsid w:val="00243F84"/>
    <w:rsid w:val="0027653F"/>
    <w:rsid w:val="003476FA"/>
    <w:rsid w:val="003724E1"/>
    <w:rsid w:val="003B3AAC"/>
    <w:rsid w:val="003B6C33"/>
    <w:rsid w:val="003D7486"/>
    <w:rsid w:val="004508DC"/>
    <w:rsid w:val="00491132"/>
    <w:rsid w:val="006078ED"/>
    <w:rsid w:val="00677610"/>
    <w:rsid w:val="00683675"/>
    <w:rsid w:val="0072521D"/>
    <w:rsid w:val="007B1773"/>
    <w:rsid w:val="007E4C97"/>
    <w:rsid w:val="008059EB"/>
    <w:rsid w:val="008745CD"/>
    <w:rsid w:val="00902D26"/>
    <w:rsid w:val="00911399"/>
    <w:rsid w:val="009C2255"/>
    <w:rsid w:val="009C2BA4"/>
    <w:rsid w:val="00A317A7"/>
    <w:rsid w:val="00A637E5"/>
    <w:rsid w:val="00AB0ED4"/>
    <w:rsid w:val="00B9739C"/>
    <w:rsid w:val="00BD64E6"/>
    <w:rsid w:val="00C0655E"/>
    <w:rsid w:val="00C15CE4"/>
    <w:rsid w:val="00C60651"/>
    <w:rsid w:val="00CE30AA"/>
    <w:rsid w:val="00D200E3"/>
    <w:rsid w:val="00D25791"/>
    <w:rsid w:val="00D3474C"/>
    <w:rsid w:val="00D625C0"/>
    <w:rsid w:val="00D8163E"/>
    <w:rsid w:val="00DA4496"/>
    <w:rsid w:val="00DC03E6"/>
    <w:rsid w:val="00DC7689"/>
    <w:rsid w:val="00DE2BFE"/>
    <w:rsid w:val="00DE49B7"/>
    <w:rsid w:val="00E15D63"/>
    <w:rsid w:val="00E21CBE"/>
    <w:rsid w:val="00E673B7"/>
    <w:rsid w:val="00F17C6C"/>
    <w:rsid w:val="00FB4597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3F646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BE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DC768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rsid w:val="007B1773"/>
    <w:rPr>
      <w:rFonts w:ascii="굴림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7E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1">
    <w:name w:val="hs1"/>
    <w:basedOn w:val="a"/>
    <w:rsid w:val="00B9739C"/>
    <w:pPr>
      <w:widowControl/>
      <w:wordWrap/>
      <w:autoSpaceDE/>
      <w:autoSpaceDN/>
      <w:spacing w:after="0" w:line="360" w:lineRule="atLeast"/>
    </w:pPr>
    <w:rPr>
      <w:rFonts w:ascii="휴먼옛체" w:eastAsia="휴먼옛체" w:hAnsi="바탕" w:cs="Times New Roman" w:hint="eastAsia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DC7689"/>
    <w:rPr>
      <w:rFonts w:ascii="굴림" w:eastAsia="굴림" w:hAnsi="굴림" w:cs="굴림"/>
      <w:b/>
      <w:bCs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317A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834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3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9312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9141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328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single" w:sz="6" w:space="21" w:color="696969"/>
                <w:right w:val="none" w:sz="0" w:space="0" w:color="auto"/>
              </w:divBdr>
            </w:div>
          </w:divsChild>
        </w:div>
        <w:div w:id="1401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3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264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1133">
              <w:marLeft w:val="0"/>
              <w:marRight w:val="0"/>
              <w:marTop w:val="0"/>
              <w:marBottom w:val="420"/>
              <w:divBdr>
                <w:top w:val="single" w:sz="6" w:space="14" w:color="696969"/>
                <w:left w:val="none" w:sz="0" w:space="0" w:color="auto"/>
                <w:bottom w:val="single" w:sz="6" w:space="21" w:color="696969"/>
                <w:right w:val="none" w:sz="0" w:space="0" w:color="auto"/>
              </w:divBdr>
            </w:div>
          </w:divsChild>
        </w:div>
      </w:divsChild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x@sedex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ng@ksia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7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C4C6-A0C9-44C0-8DCB-31B8541F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김 홍기</cp:lastModifiedBy>
  <cp:revision>13</cp:revision>
  <cp:lastPrinted>2023-03-27T05:42:00Z</cp:lastPrinted>
  <dcterms:created xsi:type="dcterms:W3CDTF">2023-02-23T00:42:00Z</dcterms:created>
  <dcterms:modified xsi:type="dcterms:W3CDTF">2023-04-20T01:39:00Z</dcterms:modified>
</cp:coreProperties>
</file>